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283.46456692913375" w:right="-607.7952755905511" w:firstLine="0"/>
        <w:rPr>
          <w:b w:val="1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975617" cy="881202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617" cy="88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sz w:val="16"/>
          <w:szCs w:val="16"/>
        </w:rPr>
        <mc:AlternateContent>
          <mc:Choice Requires="wpg">
            <w:drawing>
              <wp:inline distB="114300" distT="114300" distL="114300" distR="114300">
                <wp:extent cx="1995488" cy="70692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60900" y="111650"/>
                          <a:ext cx="2103300" cy="7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INSTITUTO MARÍA ANA MOGAS (A-360)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GUAMINÍ 1850 C.A.B.A.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+54 11 4687 0890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-466.0620117187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WWW.MARIAANAMOGAS.EDU.AR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995488" cy="70692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488" cy="7069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ab/>
        <w:t xml:space="preserve">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MATERIALES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283.46456692913375" w:right="-607.7952755905511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TERCER GRADO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rtl w:val="0"/>
        </w:rPr>
        <w:t xml:space="preserve">1 carpeta N° 3 con hojas rayadas, separadores y folios para organizar las áreas </w:t>
      </w:r>
      <w:r w:rsidDel="00000000" w:rsidR="00000000" w:rsidRPr="00000000">
        <w:rPr>
          <w:b w:val="1"/>
          <w:rtl w:val="0"/>
        </w:rPr>
        <w:t xml:space="preserve">C. del Mundo y especiales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cuaderno tipo ABC (19 x 24) tapas duras, hojas rayadas para </w:t>
      </w:r>
      <w:r w:rsidDel="00000000" w:rsidR="00000000" w:rsidRPr="00000000">
        <w:rPr>
          <w:b w:val="1"/>
          <w:rtl w:val="0"/>
        </w:rPr>
        <w:t xml:space="preserve">Lengua</w:t>
      </w:r>
      <w:r w:rsidDel="00000000" w:rsidR="00000000" w:rsidRPr="00000000">
        <w:rPr>
          <w:rtl w:val="0"/>
        </w:rPr>
        <w:t xml:space="preserve"> (Fantasía)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cuaderno tipo ABC (19 x 24) tapas duras, hojas cuadriculadas (1cm) para </w:t>
      </w:r>
      <w:r w:rsidDel="00000000" w:rsidR="00000000" w:rsidRPr="00000000">
        <w:rPr>
          <w:b w:val="1"/>
          <w:rtl w:val="0"/>
        </w:rPr>
        <w:t xml:space="preserve">Matemática</w:t>
      </w:r>
      <w:r w:rsidDel="00000000" w:rsidR="00000000" w:rsidRPr="00000000">
        <w:rPr>
          <w:rtl w:val="0"/>
        </w:rPr>
        <w:t xml:space="preserve"> (Rojo)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cuaderno tipo ABC 19x24 tapas duras de hojas rayadas para “</w:t>
      </w:r>
      <w:r w:rsidDel="00000000" w:rsidR="00000000" w:rsidRPr="00000000">
        <w:rPr>
          <w:b w:val="1"/>
          <w:rtl w:val="0"/>
        </w:rPr>
        <w:t xml:space="preserve">Tareas</w:t>
      </w:r>
      <w:r w:rsidDel="00000000" w:rsidR="00000000" w:rsidRPr="00000000">
        <w:rPr>
          <w:rtl w:val="0"/>
        </w:rPr>
        <w:t xml:space="preserve">”  (Blanco o negro con lunares).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Cartuchera completa  (lápiz negro y de colores, lapicera, marcadores, goma, sacapuntas, voligoma y regla)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caja de pañuelos descartables.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bloc de 24 hojas de dibujo, color N°5.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bloc de 24 hojas de dibujo, blanco N°5.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/>
        <w:ind w:left="720" w:right="-466.062992125984" w:hanging="360"/>
        <w:jc w:val="both"/>
      </w:pPr>
      <w:r w:rsidDel="00000000" w:rsidR="00000000" w:rsidRPr="00000000">
        <w:rPr>
          <w:highlight w:val="white"/>
          <w:rtl w:val="0"/>
        </w:rPr>
        <w:t xml:space="preserve">1 block anotador tipo congreso de hojas rayadas medidas  16 x 21 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papel afiche de color claro.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cartulina color claro.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marcador grueso de punta redonda (color a elección)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cinta de papel ancha.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tl w:val="0"/>
        </w:rPr>
        <w:t xml:space="preserve">1 plasticola mediana.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1 libro de cuentos - 1 juego didáctico (adecuado a la edad)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right="-466.062992125984" w:hanging="360"/>
        <w:jc w:val="both"/>
      </w:pPr>
      <w:r w:rsidDel="00000000" w:rsidR="00000000" w:rsidRPr="00000000">
        <w:rPr>
          <w:rtl w:val="0"/>
        </w:rPr>
        <w:t xml:space="preserve">Libros a utilizar: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/>
      </w:pPr>
      <w:r w:rsidDel="00000000" w:rsidR="00000000" w:rsidRPr="00000000">
        <w:rPr>
          <w:b w:val="1"/>
          <w:rtl w:val="0"/>
        </w:rPr>
        <w:t xml:space="preserve">Matemática:</w:t>
      </w:r>
      <w:r w:rsidDel="00000000" w:rsidR="00000000" w:rsidRPr="00000000">
        <w:rPr>
          <w:rtl w:val="0"/>
        </w:rPr>
        <w:t xml:space="preserve"> Expedición Matemática 3. C.A.B.A. Santillana.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0" w:afterAutospacing="0" w:before="0" w:beforeAutospacing="0" w:line="276" w:lineRule="auto"/>
        <w:ind w:left="1133.858267716535" w:right="-466.062992125984" w:hanging="360"/>
        <w:jc w:val="both"/>
        <w:rPr/>
      </w:pPr>
      <w:r w:rsidDel="00000000" w:rsidR="00000000" w:rsidRPr="00000000">
        <w:rPr>
          <w:b w:val="1"/>
          <w:rtl w:val="0"/>
        </w:rPr>
        <w:t xml:space="preserve">Enseñanza Religiosa:</w:t>
      </w:r>
      <w:r w:rsidDel="00000000" w:rsidR="00000000" w:rsidRPr="00000000">
        <w:rPr>
          <w:rtl w:val="0"/>
        </w:rPr>
        <w:t xml:space="preserve"> La Aventura de Jesús 3. Diálogos del Manantial. GRAM Editora.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240" w:before="0" w:beforeAutospacing="0" w:line="276" w:lineRule="auto"/>
        <w:ind w:left="1133.858267716535" w:right="-466.062992125984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Lectura de verano</w:t>
      </w:r>
      <w:r w:rsidDel="00000000" w:rsidR="00000000" w:rsidRPr="00000000">
        <w:rPr>
          <w:highlight w:val="white"/>
          <w:rtl w:val="0"/>
        </w:rPr>
        <w:t xml:space="preserve">: “Ruidos monstruosos” de Mario Mendez. Ed. Loqueleo.</w:t>
      </w:r>
    </w:p>
    <w:p w:rsidR="00000000" w:rsidDel="00000000" w:rsidP="00000000" w:rsidRDefault="00000000" w:rsidRPr="00000000" w14:paraId="00000018">
      <w:pPr>
        <w:widowControl w:val="0"/>
        <w:spacing w:after="240" w:before="240" w:line="240" w:lineRule="auto"/>
        <w:ind w:right="-466.062992125984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Les recordamos algunas cuestiones para tener en cuenta: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Los alumnos deberán traer un cuaderno Nº 3 de 50 hojas rayadas tapas duras </w:t>
      </w:r>
      <w:r w:rsidDel="00000000" w:rsidR="00000000" w:rsidRPr="00000000">
        <w:rPr>
          <w:b w:val="1"/>
          <w:u w:val="single"/>
          <w:rtl w:val="0"/>
        </w:rPr>
        <w:t xml:space="preserve">color azul</w:t>
      </w:r>
      <w:r w:rsidDel="00000000" w:rsidR="00000000" w:rsidRPr="00000000">
        <w:rPr>
          <w:u w:val="single"/>
          <w:rtl w:val="0"/>
        </w:rPr>
        <w:t xml:space="preserve">, </w:t>
      </w:r>
      <w:r w:rsidDel="00000000" w:rsidR="00000000" w:rsidRPr="00000000">
        <w:rPr>
          <w:rtl w:val="0"/>
        </w:rPr>
        <w:t xml:space="preserve">como </w:t>
      </w:r>
      <w:r w:rsidDel="00000000" w:rsidR="00000000" w:rsidRPr="00000000">
        <w:rPr>
          <w:b w:val="1"/>
          <w:rtl w:val="0"/>
        </w:rPr>
        <w:t xml:space="preserve">cuaderno agenda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Todos los materiales deben tener el </w:t>
      </w:r>
      <w:r w:rsidDel="00000000" w:rsidR="00000000" w:rsidRPr="00000000">
        <w:rPr>
          <w:b w:val="1"/>
          <w:rtl w:val="0"/>
        </w:rPr>
        <w:t xml:space="preserve">nombre del alumno/a y grado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Los materiales de las áreas especiales serán solicitados por los docentes al comenzar el año. Los </w:t>
      </w:r>
      <w:r w:rsidDel="00000000" w:rsidR="00000000" w:rsidRPr="00000000">
        <w:rPr>
          <w:b w:val="1"/>
          <w:u w:val="single"/>
          <w:rtl w:val="0"/>
        </w:rPr>
        <w:t xml:space="preserve">libros de Inglés</w:t>
      </w:r>
      <w:r w:rsidDel="00000000" w:rsidR="00000000" w:rsidRPr="00000000">
        <w:rPr>
          <w:rtl w:val="0"/>
        </w:rPr>
        <w:t xml:space="preserve"> se entregarán en el colegio al comenzar el ciclo escolar.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FECHAS PARA AGENDAR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COMIENZO DEL CICLO LECTIVO 2025: 24 de febrero</w:t>
            </w:r>
            <w:r w:rsidDel="00000000" w:rsidR="00000000" w:rsidRPr="00000000">
              <w:rPr>
                <w:rtl w:val="0"/>
              </w:rPr>
              <w:t xml:space="preserve"> (TM 7.40hs. - TT 12.50hs.)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highlight w:val="white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33.858267716535" w:hanging="359.9999999999999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